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53E3181C" w:rsidR="007D5573" w:rsidRPr="003E2DC2" w:rsidRDefault="003B05E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4F76D5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8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7C61654C" w:rsidR="007D5573" w:rsidRDefault="007D5573" w:rsidP="007D5573">
      <w:pPr>
        <w:spacing w:after="0" w:line="252" w:lineRule="auto"/>
        <w:jc w:val="center"/>
        <w:rPr>
          <w:rFonts w:ascii="Century" w:hAnsi="Century"/>
          <w:b/>
          <w:sz w:val="32"/>
          <w:szCs w:val="36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DF7867">
        <w:rPr>
          <w:rFonts w:ascii="Century" w:hAnsi="Century"/>
          <w:b/>
          <w:sz w:val="32"/>
          <w:szCs w:val="36"/>
        </w:rPr>
        <w:t>25/68-907</w:t>
      </w:r>
      <w:r w:rsidR="00DF7867">
        <w:rPr>
          <w:rFonts w:ascii="Century" w:hAnsi="Century"/>
          <w:b/>
          <w:sz w:val="32"/>
          <w:szCs w:val="36"/>
        </w:rPr>
        <w:t>7</w:t>
      </w:r>
      <w:bookmarkStart w:id="2" w:name="_GoBack"/>
      <w:bookmarkEnd w:id="2"/>
    </w:p>
    <w:p w14:paraId="16AB0541" w14:textId="77777777" w:rsidR="004F76D5" w:rsidRPr="004F76D5" w:rsidRDefault="004F76D5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20"/>
          <w:szCs w:val="32"/>
          <w:lang w:eastAsia="ru-RU"/>
        </w:rPr>
      </w:pPr>
    </w:p>
    <w:p w14:paraId="1C56F38A" w14:textId="68E36977" w:rsidR="007D5573" w:rsidRPr="001D4C3E" w:rsidRDefault="004F76D5" w:rsidP="004F76D5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Cs w:val="32"/>
          <w:lang w:eastAsia="ru-RU"/>
        </w:rPr>
        <w:t>23 жовтня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3B05E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p w14:paraId="5B6E7DDD" w14:textId="77777777" w:rsidR="004F76D5" w:rsidRDefault="004F76D5" w:rsidP="004F76D5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4" w:name="_Hlk174430280"/>
      <w:bookmarkEnd w:id="1"/>
      <w:bookmarkEnd w:id="3"/>
    </w:p>
    <w:p w14:paraId="4CA130F6" w14:textId="77012BC3" w:rsidR="00B358E3" w:rsidRPr="00993E41" w:rsidRDefault="004F76D5" w:rsidP="004F76D5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5" w:name="_Hlk210977234"/>
      <w:r>
        <w:rPr>
          <w:rFonts w:ascii="Century" w:hAnsi="Century"/>
          <w:b/>
          <w:sz w:val="24"/>
          <w:szCs w:val="24"/>
          <w:lang w:eastAsia="uk-UA"/>
        </w:rPr>
        <w:t>Про внесення змін в рішення сесії Городоцької міської ради № 25/65-8804 від 24 липня 2025 року «</w:t>
      </w:r>
      <w:r w:rsidR="00B358E3" w:rsidRPr="00993E41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="00B358E3" w:rsidRPr="00993E41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B358E3" w:rsidRPr="00993E41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 w:rsidRPr="00993E41">
        <w:rPr>
          <w:rFonts w:ascii="Century" w:hAnsi="Century"/>
          <w:b/>
          <w:sz w:val="24"/>
          <w:szCs w:val="24"/>
        </w:rPr>
        <w:t>(за межами населен</w:t>
      </w:r>
      <w:r w:rsidR="00993E41">
        <w:rPr>
          <w:rFonts w:ascii="Century" w:hAnsi="Century"/>
          <w:b/>
          <w:sz w:val="24"/>
          <w:szCs w:val="24"/>
        </w:rPr>
        <w:t>ого</w:t>
      </w:r>
      <w:r w:rsidR="00367AE9" w:rsidRPr="00993E41">
        <w:rPr>
          <w:rFonts w:ascii="Century" w:hAnsi="Century"/>
          <w:b/>
          <w:sz w:val="24"/>
          <w:szCs w:val="24"/>
        </w:rPr>
        <w:t xml:space="preserve"> пункт</w:t>
      </w:r>
      <w:r w:rsidR="00993E41">
        <w:rPr>
          <w:rFonts w:ascii="Century" w:hAnsi="Century"/>
          <w:b/>
          <w:sz w:val="24"/>
          <w:szCs w:val="24"/>
        </w:rPr>
        <w:t xml:space="preserve">у </w:t>
      </w:r>
      <w:proofErr w:type="spellStart"/>
      <w:r w:rsidR="00993E41">
        <w:rPr>
          <w:rFonts w:ascii="Century" w:hAnsi="Century"/>
          <w:b/>
          <w:sz w:val="24"/>
          <w:szCs w:val="24"/>
        </w:rPr>
        <w:t>с.</w:t>
      </w:r>
      <w:r w:rsidR="003A4A37">
        <w:rPr>
          <w:rFonts w:ascii="Century" w:hAnsi="Century"/>
          <w:b/>
          <w:sz w:val="24"/>
          <w:szCs w:val="24"/>
        </w:rPr>
        <w:t>Угри</w:t>
      </w:r>
      <w:proofErr w:type="spellEnd"/>
      <w:r w:rsidR="00367AE9" w:rsidRPr="00993E41">
        <w:rPr>
          <w:rFonts w:ascii="Century" w:hAnsi="Century"/>
          <w:b/>
          <w:sz w:val="24"/>
          <w:szCs w:val="24"/>
        </w:rPr>
        <w:t xml:space="preserve">) </w:t>
      </w:r>
      <w:r w:rsidR="00B358E3" w:rsidRPr="00993E41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3B05E3">
        <w:rPr>
          <w:rFonts w:ascii="Century" w:hAnsi="Century"/>
          <w:b/>
          <w:sz w:val="24"/>
          <w:szCs w:val="24"/>
        </w:rPr>
        <w:t>ТОВ «Захід Агро МХП»</w:t>
      </w:r>
      <w:r>
        <w:rPr>
          <w:rFonts w:ascii="Century" w:hAnsi="Century"/>
          <w:b/>
          <w:sz w:val="24"/>
          <w:szCs w:val="24"/>
        </w:rPr>
        <w:t>»</w:t>
      </w:r>
    </w:p>
    <w:bookmarkEnd w:id="4"/>
    <w:bookmarkEnd w:id="5"/>
    <w:p w14:paraId="740C7E86" w14:textId="77777777" w:rsidR="00B358E3" w:rsidRPr="00993E41" w:rsidRDefault="00B358E3" w:rsidP="004F76D5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1556FEF7" w:rsidR="00367AE9" w:rsidRPr="004F76D5" w:rsidRDefault="006A0E10" w:rsidP="004F76D5">
      <w:pPr>
        <w:spacing w:after="0" w:line="240" w:lineRule="auto"/>
        <w:ind w:right="27"/>
        <w:jc w:val="both"/>
        <w:rPr>
          <w:rFonts w:ascii="Century" w:hAnsi="Century"/>
          <w:sz w:val="24"/>
          <w:szCs w:val="24"/>
        </w:rPr>
      </w:pPr>
      <w:r w:rsidRPr="00993E41">
        <w:rPr>
          <w:rFonts w:ascii="Century" w:hAnsi="Century"/>
          <w:sz w:val="24"/>
          <w:szCs w:val="24"/>
        </w:rPr>
        <w:t xml:space="preserve">Розглянувши </w:t>
      </w:r>
      <w:r w:rsidRPr="00114797">
        <w:rPr>
          <w:rFonts w:ascii="Century" w:hAnsi="Century"/>
          <w:sz w:val="24"/>
          <w:szCs w:val="24"/>
        </w:rPr>
        <w:t xml:space="preserve">клопотання </w:t>
      </w:r>
      <w:r w:rsidR="003B05E3" w:rsidRPr="004F76D5">
        <w:rPr>
          <w:rFonts w:ascii="Century" w:hAnsi="Century"/>
          <w:sz w:val="24"/>
          <w:szCs w:val="24"/>
        </w:rPr>
        <w:t>ТОВ «Захід Агро МХП»</w:t>
      </w:r>
      <w:r w:rsidR="004521A6" w:rsidRPr="004F76D5">
        <w:rPr>
          <w:rFonts w:ascii="Century" w:hAnsi="Century"/>
          <w:sz w:val="24"/>
          <w:szCs w:val="24"/>
        </w:rPr>
        <w:t xml:space="preserve"> (ЄДРПОУ </w:t>
      </w:r>
      <w:r w:rsidR="003B05E3" w:rsidRPr="004F76D5">
        <w:rPr>
          <w:rFonts w:ascii="Century" w:hAnsi="Century"/>
          <w:sz w:val="24"/>
          <w:szCs w:val="24"/>
        </w:rPr>
        <w:t>37042858</w:t>
      </w:r>
      <w:r w:rsidR="004521A6" w:rsidRPr="004F76D5">
        <w:rPr>
          <w:rFonts w:ascii="Century" w:hAnsi="Century"/>
          <w:sz w:val="24"/>
          <w:szCs w:val="24"/>
        </w:rPr>
        <w:t xml:space="preserve">), </w:t>
      </w:r>
      <w:r w:rsidR="004F76D5" w:rsidRPr="004F76D5">
        <w:rPr>
          <w:rFonts w:ascii="Century" w:hAnsi="Century"/>
          <w:sz w:val="24"/>
          <w:szCs w:val="24"/>
          <w:lang w:eastAsia="uk-UA"/>
        </w:rPr>
        <w:t>Про внесення змін в рішення сесії Городоцької міської ради № 25/65-8804 від 24 липня 2025 року «Про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4F76D5" w:rsidRPr="004F76D5">
        <w:rPr>
          <w:rFonts w:ascii="Century" w:hAnsi="Century"/>
          <w:sz w:val="24"/>
          <w:szCs w:val="24"/>
        </w:rPr>
        <w:t xml:space="preserve"> на території Городоцької міської ради (за межами населеного пункту </w:t>
      </w:r>
      <w:proofErr w:type="spellStart"/>
      <w:r w:rsidR="004F76D5" w:rsidRPr="004F76D5">
        <w:rPr>
          <w:rFonts w:ascii="Century" w:hAnsi="Century"/>
          <w:sz w:val="24"/>
          <w:szCs w:val="24"/>
        </w:rPr>
        <w:t>с.Угри</w:t>
      </w:r>
      <w:proofErr w:type="spellEnd"/>
      <w:r w:rsidR="004F76D5" w:rsidRPr="004F76D5">
        <w:rPr>
          <w:rFonts w:ascii="Century" w:hAnsi="Century"/>
          <w:sz w:val="24"/>
          <w:szCs w:val="24"/>
        </w:rPr>
        <w:t>) та передачі їх в оренду ТОВ «Захід Агро МХП»»</w:t>
      </w:r>
      <w:r w:rsidRPr="004F76D5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4F76D5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4F76D5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4F76D5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4F76D5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4F76D5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4F76D5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4F76D5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4F76D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4F76D5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4F76D5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4F76D5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4F76D5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4F76D5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4F76D5" w:rsidRDefault="007D5573" w:rsidP="004F76D5">
      <w:pPr>
        <w:shd w:val="clear" w:color="auto" w:fill="FFFFFF"/>
        <w:spacing w:line="240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4F76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4F76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4F76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4F76D5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2B797B87" w:rsidR="006A0E10" w:rsidRPr="004F76D5" w:rsidRDefault="006A0E10" w:rsidP="004F76D5">
      <w:pPr>
        <w:spacing w:after="0" w:line="240" w:lineRule="auto"/>
        <w:ind w:right="27"/>
        <w:jc w:val="both"/>
        <w:rPr>
          <w:rFonts w:ascii="Century" w:hAnsi="Century"/>
          <w:sz w:val="24"/>
          <w:szCs w:val="24"/>
        </w:rPr>
      </w:pPr>
      <w:r w:rsidRPr="004F76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</w:t>
      </w:r>
      <w:proofErr w:type="spellStart"/>
      <w:r w:rsidR="004F76D5" w:rsidRPr="004F76D5">
        <w:rPr>
          <w:rFonts w:ascii="Century" w:hAnsi="Century"/>
          <w:sz w:val="24"/>
          <w:szCs w:val="24"/>
          <w:lang w:eastAsia="uk-UA"/>
        </w:rPr>
        <w:t>Внести</w:t>
      </w:r>
      <w:proofErr w:type="spellEnd"/>
      <w:r w:rsidR="004F76D5" w:rsidRPr="004F76D5">
        <w:rPr>
          <w:rFonts w:ascii="Century" w:hAnsi="Century"/>
          <w:sz w:val="24"/>
          <w:szCs w:val="24"/>
          <w:lang w:eastAsia="uk-UA"/>
        </w:rPr>
        <w:t xml:space="preserve"> зміни в рішення сесії Городоцької міської ради № 25/65-8804 від 24 липня 2025 року «Про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4F76D5" w:rsidRPr="004F76D5">
        <w:rPr>
          <w:rFonts w:ascii="Century" w:hAnsi="Century"/>
          <w:sz w:val="24"/>
          <w:szCs w:val="24"/>
        </w:rPr>
        <w:t xml:space="preserve"> на території Городоцької міської ради (за межами населеного пункту </w:t>
      </w:r>
      <w:proofErr w:type="spellStart"/>
      <w:r w:rsidR="004F76D5" w:rsidRPr="004F76D5">
        <w:rPr>
          <w:rFonts w:ascii="Century" w:hAnsi="Century"/>
          <w:sz w:val="24"/>
          <w:szCs w:val="24"/>
        </w:rPr>
        <w:t>с.Угри</w:t>
      </w:r>
      <w:proofErr w:type="spellEnd"/>
      <w:r w:rsidR="004F76D5" w:rsidRPr="004F76D5">
        <w:rPr>
          <w:rFonts w:ascii="Century" w:hAnsi="Century"/>
          <w:sz w:val="24"/>
          <w:szCs w:val="24"/>
        </w:rPr>
        <w:t>) та передачі їх в оренду ТОВ «Захід Агро МХП»», а саме, викласти п. 2 рішення в такій редакції:</w:t>
      </w:r>
    </w:p>
    <w:p w14:paraId="014C4B39" w14:textId="4EB14333" w:rsidR="00367AE9" w:rsidRPr="00114797" w:rsidRDefault="004F76D5" w:rsidP="004F76D5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«</w:t>
      </w:r>
      <w:r w:rsidR="006A0E10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114797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</w:t>
      </w:r>
      <w:r w:rsidR="003A4A3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1,4842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(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)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років</w:t>
      </w:r>
      <w:r w:rsidR="0075796B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114797">
        <w:rPr>
          <w:rFonts w:ascii="Century" w:hAnsi="Century"/>
          <w:sz w:val="24"/>
          <w:szCs w:val="24"/>
        </w:rPr>
        <w:t>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3A4A37">
        <w:rPr>
          <w:rFonts w:ascii="Century" w:hAnsi="Century"/>
          <w:sz w:val="24"/>
          <w:szCs w:val="24"/>
        </w:rPr>
        <w:t>Угри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</w:p>
    <w:p w14:paraId="0BF1DDD9" w14:textId="621DC5B8" w:rsidR="007D5573" w:rsidRDefault="004F76D5" w:rsidP="004F76D5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277D2DAA" w14:textId="77777777" w:rsidR="0056265A" w:rsidRPr="001D4C3E" w:rsidRDefault="0056265A" w:rsidP="004F76D5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1D996F42" w14:textId="6F2E0989" w:rsidR="00B358E3" w:rsidRPr="004F76D5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</w:t>
      </w:r>
      <w:r w:rsidR="004F76D5">
        <w:rPr>
          <w:rFonts w:ascii="Century" w:hAnsi="Century"/>
          <w:b/>
          <w:sz w:val="24"/>
          <w:szCs w:val="24"/>
        </w:rPr>
        <w:t>К</w:t>
      </w:r>
    </w:p>
    <w:sectPr w:rsidR="00B358E3" w:rsidRPr="004F76D5" w:rsidSect="00F7675F">
      <w:headerReference w:type="even" r:id="rId7"/>
      <w:headerReference w:type="default" r:id="rId8"/>
      <w:headerReference w:type="first" r:id="rId9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945D4" w14:textId="77777777" w:rsidR="00990947" w:rsidRDefault="00990947" w:rsidP="0078208C">
      <w:pPr>
        <w:spacing w:after="0" w:line="240" w:lineRule="auto"/>
      </w:pPr>
      <w:r>
        <w:separator/>
      </w:r>
    </w:p>
  </w:endnote>
  <w:endnote w:type="continuationSeparator" w:id="0">
    <w:p w14:paraId="28AD99D6" w14:textId="77777777" w:rsidR="00990947" w:rsidRDefault="00990947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5B5F1" w14:textId="77777777" w:rsidR="00990947" w:rsidRDefault="00990947" w:rsidP="0078208C">
      <w:pPr>
        <w:spacing w:after="0" w:line="240" w:lineRule="auto"/>
      </w:pPr>
      <w:r>
        <w:separator/>
      </w:r>
    </w:p>
  </w:footnote>
  <w:footnote w:type="continuationSeparator" w:id="0">
    <w:p w14:paraId="6F222EBC" w14:textId="77777777" w:rsidR="00990947" w:rsidRDefault="00990947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990947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114797"/>
    <w:rsid w:val="00145D53"/>
    <w:rsid w:val="001B0771"/>
    <w:rsid w:val="001C5EB4"/>
    <w:rsid w:val="001D4C3E"/>
    <w:rsid w:val="001F3E68"/>
    <w:rsid w:val="001F6D8E"/>
    <w:rsid w:val="00240099"/>
    <w:rsid w:val="00247258"/>
    <w:rsid w:val="002A0BC1"/>
    <w:rsid w:val="002D6077"/>
    <w:rsid w:val="002E17D8"/>
    <w:rsid w:val="003205A7"/>
    <w:rsid w:val="0034201F"/>
    <w:rsid w:val="00367AE9"/>
    <w:rsid w:val="00381149"/>
    <w:rsid w:val="00386AB1"/>
    <w:rsid w:val="0039641E"/>
    <w:rsid w:val="003A4A37"/>
    <w:rsid w:val="003B05E3"/>
    <w:rsid w:val="00420418"/>
    <w:rsid w:val="004521A6"/>
    <w:rsid w:val="00467E94"/>
    <w:rsid w:val="004F1A3C"/>
    <w:rsid w:val="004F76D5"/>
    <w:rsid w:val="00515C6B"/>
    <w:rsid w:val="00517D5E"/>
    <w:rsid w:val="0056265A"/>
    <w:rsid w:val="00565434"/>
    <w:rsid w:val="00596902"/>
    <w:rsid w:val="005A6E53"/>
    <w:rsid w:val="005C36E1"/>
    <w:rsid w:val="005F0D8E"/>
    <w:rsid w:val="00645B78"/>
    <w:rsid w:val="006A0E10"/>
    <w:rsid w:val="006D79E0"/>
    <w:rsid w:val="006E297E"/>
    <w:rsid w:val="006E43CF"/>
    <w:rsid w:val="007072E0"/>
    <w:rsid w:val="007147E8"/>
    <w:rsid w:val="0075796B"/>
    <w:rsid w:val="0078208C"/>
    <w:rsid w:val="00785713"/>
    <w:rsid w:val="007C2877"/>
    <w:rsid w:val="007D5573"/>
    <w:rsid w:val="00802C60"/>
    <w:rsid w:val="00804325"/>
    <w:rsid w:val="008278C8"/>
    <w:rsid w:val="00831340"/>
    <w:rsid w:val="00851B14"/>
    <w:rsid w:val="00855D75"/>
    <w:rsid w:val="008B3F5E"/>
    <w:rsid w:val="008B5B43"/>
    <w:rsid w:val="008D4850"/>
    <w:rsid w:val="009010DD"/>
    <w:rsid w:val="0095349E"/>
    <w:rsid w:val="009562B7"/>
    <w:rsid w:val="00990947"/>
    <w:rsid w:val="00993E41"/>
    <w:rsid w:val="00A15B7A"/>
    <w:rsid w:val="00A67E27"/>
    <w:rsid w:val="00A75D8C"/>
    <w:rsid w:val="00A94FA8"/>
    <w:rsid w:val="00B01FC4"/>
    <w:rsid w:val="00B358E3"/>
    <w:rsid w:val="00B50ABA"/>
    <w:rsid w:val="00B87123"/>
    <w:rsid w:val="00BB55FE"/>
    <w:rsid w:val="00BE3116"/>
    <w:rsid w:val="00BE66A0"/>
    <w:rsid w:val="00C04B8F"/>
    <w:rsid w:val="00C4461B"/>
    <w:rsid w:val="00C5013A"/>
    <w:rsid w:val="00C66FB3"/>
    <w:rsid w:val="00C67B8E"/>
    <w:rsid w:val="00C73353"/>
    <w:rsid w:val="00C9299D"/>
    <w:rsid w:val="00CD66F6"/>
    <w:rsid w:val="00D53F71"/>
    <w:rsid w:val="00D542FE"/>
    <w:rsid w:val="00D55489"/>
    <w:rsid w:val="00D61D0A"/>
    <w:rsid w:val="00DB10BD"/>
    <w:rsid w:val="00DC1A79"/>
    <w:rsid w:val="00DD211F"/>
    <w:rsid w:val="00DF7867"/>
    <w:rsid w:val="00E05F46"/>
    <w:rsid w:val="00E21F34"/>
    <w:rsid w:val="00E46048"/>
    <w:rsid w:val="00E83738"/>
    <w:rsid w:val="00E95DDE"/>
    <w:rsid w:val="00EE698C"/>
    <w:rsid w:val="00F40F4D"/>
    <w:rsid w:val="00F7675F"/>
    <w:rsid w:val="00FA31D8"/>
    <w:rsid w:val="00FB302E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Balloon Text"/>
    <w:basedOn w:val="a"/>
    <w:link w:val="a8"/>
    <w:uiPriority w:val="99"/>
    <w:semiHidden/>
    <w:unhideWhenUsed/>
    <w:rsid w:val="0046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7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1710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2025-04-28T10:38:00Z</cp:lastPrinted>
  <dcterms:created xsi:type="dcterms:W3CDTF">2023-03-07T12:55:00Z</dcterms:created>
  <dcterms:modified xsi:type="dcterms:W3CDTF">2025-10-24T11:27:00Z</dcterms:modified>
</cp:coreProperties>
</file>